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3935" w:rsidRDefault="00243935" w:rsidP="00243935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2AF54AF2" wp14:editId="1F48DDBD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3935" w:rsidRDefault="00243935" w:rsidP="00243935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МІСЬКА РАДА</w:t>
      </w:r>
    </w:p>
    <w:p w:rsidR="00243935" w:rsidRDefault="00243935" w:rsidP="00243935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СОРОК </w:t>
      </w:r>
      <w:r w:rsidR="005453C1">
        <w:rPr>
          <w:rFonts w:eastAsiaTheme="minorEastAsia"/>
          <w:b/>
          <w:bCs/>
          <w:sz w:val="28"/>
          <w:szCs w:val="28"/>
          <w:lang w:val="uk-UA"/>
        </w:rPr>
        <w:t>ШОСТА</w:t>
      </w:r>
      <w:r>
        <w:rPr>
          <w:rFonts w:eastAsiaTheme="minorEastAsia"/>
          <w:b/>
          <w:bCs/>
          <w:sz w:val="28"/>
          <w:szCs w:val="28"/>
          <w:lang w:val="uk-UA"/>
        </w:rPr>
        <w:t xml:space="preserve"> </w:t>
      </w:r>
      <w:r>
        <w:rPr>
          <w:rFonts w:eastAsiaTheme="minorEastAsia"/>
          <w:b/>
          <w:sz w:val="28"/>
          <w:szCs w:val="28"/>
          <w:lang w:val="uk-UA"/>
        </w:rPr>
        <w:t>СЕСІЯ ВОСЬМОГО СКЛИКАННЯ</w:t>
      </w:r>
    </w:p>
    <w:p w:rsidR="00243935" w:rsidRDefault="00243935" w:rsidP="00243935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(позачергове засідання)</w:t>
      </w:r>
    </w:p>
    <w:p w:rsidR="00243935" w:rsidRDefault="00243935" w:rsidP="00243935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243935" w:rsidRDefault="00243935" w:rsidP="00243935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:rsidR="00243935" w:rsidRDefault="00243935" w:rsidP="00243935">
      <w:pPr>
        <w:rPr>
          <w:b/>
          <w:sz w:val="28"/>
          <w:szCs w:val="28"/>
          <w:lang w:val="uk-UA"/>
        </w:rPr>
      </w:pPr>
      <w:bookmarkStart w:id="0" w:name="_GoBack"/>
      <w:bookmarkEnd w:id="0"/>
    </w:p>
    <w:p w:rsidR="00243935" w:rsidRPr="00D34A63" w:rsidRDefault="00A10F7E" w:rsidP="00243935">
      <w:pPr>
        <w:ind w:hanging="259"/>
        <w:rPr>
          <w:lang w:val="uk-UA"/>
        </w:rPr>
      </w:pPr>
      <w:r>
        <w:rPr>
          <w:b/>
          <w:sz w:val="28"/>
          <w:szCs w:val="28"/>
          <w:lang w:val="uk-UA"/>
        </w:rPr>
        <w:t>___</w:t>
      </w:r>
      <w:r w:rsidR="00243935">
        <w:rPr>
          <w:b/>
          <w:sz w:val="28"/>
          <w:szCs w:val="28"/>
          <w:lang w:val="uk-UA"/>
        </w:rPr>
        <w:tab/>
      </w:r>
      <w:r w:rsidR="00243935">
        <w:rPr>
          <w:b/>
          <w:sz w:val="28"/>
          <w:szCs w:val="28"/>
          <w:lang w:val="uk-UA"/>
        </w:rPr>
        <w:tab/>
      </w:r>
      <w:r w:rsidR="00243935">
        <w:rPr>
          <w:b/>
          <w:sz w:val="28"/>
          <w:szCs w:val="28"/>
          <w:lang w:val="uk-UA"/>
        </w:rPr>
        <w:tab/>
      </w:r>
      <w:r w:rsidR="00243935">
        <w:rPr>
          <w:b/>
          <w:sz w:val="28"/>
          <w:szCs w:val="28"/>
          <w:lang w:val="uk-UA"/>
        </w:rPr>
        <w:tab/>
      </w:r>
      <w:r w:rsidR="00243935">
        <w:rPr>
          <w:b/>
          <w:sz w:val="28"/>
          <w:szCs w:val="28"/>
          <w:lang w:val="uk-UA"/>
        </w:rPr>
        <w:tab/>
        <w:t xml:space="preserve">            </w:t>
      </w:r>
      <w:r w:rsidR="00243935">
        <w:rPr>
          <w:b/>
          <w:sz w:val="28"/>
          <w:szCs w:val="28"/>
          <w:lang w:val="uk-UA"/>
        </w:rPr>
        <w:tab/>
        <w:t xml:space="preserve">                     № </w:t>
      </w:r>
      <w:r w:rsidR="00D34A63">
        <w:rPr>
          <w:b/>
          <w:color w:val="000000"/>
          <w:lang w:val="uk-UA"/>
        </w:rPr>
        <w:t>___</w:t>
      </w:r>
      <w:r w:rsidR="00243935" w:rsidRPr="00D34A63">
        <w:rPr>
          <w:b/>
          <w:color w:val="000000"/>
          <w:lang w:val="uk-UA"/>
        </w:rPr>
        <w:t>-4</w:t>
      </w:r>
      <w:r>
        <w:rPr>
          <w:b/>
          <w:color w:val="000000"/>
          <w:lang w:val="uk-UA"/>
        </w:rPr>
        <w:t>6</w:t>
      </w:r>
      <w:r w:rsidR="00243935" w:rsidRPr="00D34A63">
        <w:rPr>
          <w:b/>
          <w:color w:val="000000"/>
          <w:lang w:val="uk-UA"/>
        </w:rPr>
        <w:t>-</w:t>
      </w:r>
      <w:r w:rsidR="00243935" w:rsidRPr="00315A18">
        <w:rPr>
          <w:b/>
          <w:color w:val="000000"/>
        </w:rPr>
        <w:t>VI</w:t>
      </w:r>
      <w:r w:rsidR="00243935" w:rsidRPr="00D34A63">
        <w:rPr>
          <w:b/>
          <w:color w:val="000000"/>
          <w:lang w:val="uk-UA"/>
        </w:rPr>
        <w:t>ІІ</w:t>
      </w:r>
    </w:p>
    <w:p w:rsidR="00243935" w:rsidRPr="00D34A63" w:rsidRDefault="00243935" w:rsidP="00243935">
      <w:pPr>
        <w:rPr>
          <w:lang w:val="uk-UA"/>
        </w:rPr>
      </w:pPr>
    </w:p>
    <w:p w:rsidR="00243935" w:rsidRPr="00917C52" w:rsidRDefault="00243935" w:rsidP="00243935">
      <w:pPr>
        <w:rPr>
          <w:rFonts w:eastAsiaTheme="minorHAnsi"/>
          <w:b/>
          <w:sz w:val="22"/>
          <w:szCs w:val="22"/>
          <w:lang w:val="uk-UA" w:eastAsia="en-US"/>
        </w:rPr>
      </w:pPr>
      <w:r w:rsidRPr="00917C52">
        <w:rPr>
          <w:rFonts w:eastAsiaTheme="minorHAnsi"/>
          <w:b/>
          <w:sz w:val="22"/>
          <w:szCs w:val="22"/>
          <w:lang w:val="uk-UA" w:eastAsia="en-US"/>
        </w:rPr>
        <w:t>Про надання дозволу на розробку</w:t>
      </w:r>
    </w:p>
    <w:p w:rsidR="00243935" w:rsidRPr="00917C52" w:rsidRDefault="00243935" w:rsidP="00243935">
      <w:pPr>
        <w:rPr>
          <w:rFonts w:eastAsiaTheme="minorHAnsi"/>
          <w:b/>
          <w:sz w:val="22"/>
          <w:szCs w:val="22"/>
          <w:lang w:val="uk-UA" w:eastAsia="en-US"/>
        </w:rPr>
      </w:pPr>
      <w:r w:rsidRPr="00917C52">
        <w:rPr>
          <w:rFonts w:eastAsiaTheme="minorHAnsi"/>
          <w:b/>
          <w:sz w:val="22"/>
          <w:szCs w:val="22"/>
          <w:lang w:val="uk-UA" w:eastAsia="en-US"/>
        </w:rPr>
        <w:t>технічної документації із землеустрою</w:t>
      </w:r>
    </w:p>
    <w:p w:rsidR="00243935" w:rsidRPr="00917C52" w:rsidRDefault="00243935" w:rsidP="00243935">
      <w:pPr>
        <w:rPr>
          <w:rFonts w:eastAsiaTheme="minorHAnsi"/>
          <w:b/>
          <w:sz w:val="22"/>
          <w:szCs w:val="22"/>
          <w:lang w:val="uk-UA" w:eastAsia="en-US"/>
        </w:rPr>
      </w:pPr>
      <w:r w:rsidRPr="00917C52">
        <w:rPr>
          <w:rFonts w:eastAsiaTheme="minorHAnsi"/>
          <w:b/>
          <w:sz w:val="22"/>
          <w:szCs w:val="22"/>
          <w:lang w:val="uk-UA" w:eastAsia="en-US"/>
        </w:rPr>
        <w:t xml:space="preserve">щодо інвентаризації </w:t>
      </w:r>
      <w:r w:rsidR="005453C1" w:rsidRPr="00917C52">
        <w:rPr>
          <w:rFonts w:eastAsiaTheme="minorHAnsi"/>
          <w:b/>
          <w:sz w:val="22"/>
          <w:szCs w:val="22"/>
          <w:lang w:val="uk-UA" w:eastAsia="en-US"/>
        </w:rPr>
        <w:t xml:space="preserve"> земель, земельних ділянок</w:t>
      </w:r>
    </w:p>
    <w:p w:rsidR="00243935" w:rsidRPr="00917C52" w:rsidRDefault="00243935" w:rsidP="00243935">
      <w:pPr>
        <w:rPr>
          <w:rFonts w:eastAsiaTheme="minorHAnsi"/>
          <w:sz w:val="22"/>
          <w:szCs w:val="22"/>
          <w:lang w:val="uk-UA" w:eastAsia="en-US"/>
        </w:rPr>
      </w:pPr>
    </w:p>
    <w:p w:rsidR="00243935" w:rsidRPr="00917C52" w:rsidRDefault="00243935" w:rsidP="00C61D90">
      <w:pPr>
        <w:ind w:firstLine="709"/>
        <w:jc w:val="both"/>
        <w:rPr>
          <w:sz w:val="22"/>
          <w:szCs w:val="22"/>
          <w:lang w:val="uk-UA"/>
        </w:rPr>
      </w:pPr>
      <w:r w:rsidRPr="00917C52">
        <w:rPr>
          <w:rFonts w:eastAsiaTheme="minorHAnsi"/>
          <w:sz w:val="22"/>
          <w:szCs w:val="22"/>
          <w:lang w:val="uk-UA" w:eastAsia="en-US"/>
        </w:rPr>
        <w:t xml:space="preserve">З метою оформлення права комунальної власності на </w:t>
      </w:r>
      <w:r w:rsidR="00917C52" w:rsidRPr="00917C52">
        <w:rPr>
          <w:rFonts w:eastAsiaTheme="minorHAnsi"/>
          <w:sz w:val="22"/>
          <w:szCs w:val="22"/>
          <w:lang w:val="uk-UA" w:eastAsia="en-US"/>
        </w:rPr>
        <w:t xml:space="preserve">існуючі </w:t>
      </w:r>
      <w:r w:rsidRPr="00917C52">
        <w:rPr>
          <w:rFonts w:eastAsiaTheme="minorHAnsi"/>
          <w:sz w:val="22"/>
          <w:szCs w:val="22"/>
          <w:lang w:val="uk-UA" w:eastAsia="en-US"/>
        </w:rPr>
        <w:t>земельн</w:t>
      </w:r>
      <w:r w:rsidR="00917C52" w:rsidRPr="00917C52">
        <w:rPr>
          <w:rFonts w:eastAsiaTheme="minorHAnsi"/>
          <w:sz w:val="22"/>
          <w:szCs w:val="22"/>
          <w:lang w:val="uk-UA" w:eastAsia="en-US"/>
        </w:rPr>
        <w:t>і</w:t>
      </w:r>
      <w:r w:rsidRPr="00917C52">
        <w:rPr>
          <w:rFonts w:eastAsiaTheme="minorHAnsi"/>
          <w:sz w:val="22"/>
          <w:szCs w:val="22"/>
          <w:lang w:val="uk-UA" w:eastAsia="en-US"/>
        </w:rPr>
        <w:t xml:space="preserve"> ділянк</w:t>
      </w:r>
      <w:r w:rsidR="00917C52" w:rsidRPr="00917C52">
        <w:rPr>
          <w:rFonts w:eastAsiaTheme="minorHAnsi"/>
          <w:sz w:val="22"/>
          <w:szCs w:val="22"/>
          <w:lang w:val="uk-UA" w:eastAsia="en-US"/>
        </w:rPr>
        <w:t>и</w:t>
      </w:r>
      <w:r w:rsidRPr="00917C52">
        <w:rPr>
          <w:rFonts w:eastAsiaTheme="minorHAnsi"/>
          <w:sz w:val="22"/>
          <w:szCs w:val="22"/>
          <w:lang w:val="uk-UA" w:eastAsia="en-US"/>
        </w:rPr>
        <w:t xml:space="preserve"> цільове призначення</w:t>
      </w:r>
      <w:r w:rsidR="00917C52" w:rsidRPr="00917C52">
        <w:rPr>
          <w:rFonts w:eastAsiaTheme="minorHAnsi"/>
          <w:sz w:val="22"/>
          <w:szCs w:val="22"/>
          <w:lang w:val="uk-UA" w:eastAsia="en-US"/>
        </w:rPr>
        <w:t xml:space="preserve"> </w:t>
      </w:r>
      <w:r w:rsidR="00532256" w:rsidRPr="00917C52">
        <w:rPr>
          <w:rFonts w:eastAsiaTheme="minorHAnsi"/>
          <w:sz w:val="22"/>
          <w:szCs w:val="22"/>
          <w:lang w:val="uk-UA" w:eastAsia="en-US"/>
        </w:rPr>
        <w:t xml:space="preserve">для будівництва та обслуговування </w:t>
      </w:r>
      <w:r w:rsidR="000448C3" w:rsidRPr="00917C52">
        <w:rPr>
          <w:sz w:val="22"/>
          <w:szCs w:val="22"/>
          <w:lang w:val="uk-UA"/>
        </w:rPr>
        <w:t>багатоквартирного житлового будинку</w:t>
      </w:r>
      <w:r w:rsidR="00C61D90" w:rsidRPr="00917C52">
        <w:rPr>
          <w:sz w:val="22"/>
          <w:szCs w:val="22"/>
          <w:lang w:val="uk-UA"/>
        </w:rPr>
        <w:t>,</w:t>
      </w:r>
      <w:r w:rsidR="00917C52" w:rsidRPr="00917C52">
        <w:rPr>
          <w:sz w:val="22"/>
          <w:szCs w:val="22"/>
          <w:lang w:val="uk-UA"/>
        </w:rPr>
        <w:t xml:space="preserve"> на яких розташовані багатоквартирні  житлові будинки які зазнали руйнувань внаслідок збройної агресії </w:t>
      </w:r>
      <w:proofErr w:type="spellStart"/>
      <w:r w:rsidR="00917C52" w:rsidRPr="00917C52">
        <w:rPr>
          <w:sz w:val="22"/>
          <w:szCs w:val="22"/>
          <w:lang w:val="uk-UA"/>
        </w:rPr>
        <w:t>рф</w:t>
      </w:r>
      <w:proofErr w:type="spellEnd"/>
      <w:r w:rsidR="00917C52" w:rsidRPr="00917C52">
        <w:rPr>
          <w:sz w:val="22"/>
          <w:szCs w:val="22"/>
          <w:lang w:val="uk-UA"/>
        </w:rPr>
        <w:t>,</w:t>
      </w:r>
      <w:r w:rsidR="00B11B7E" w:rsidRPr="00917C52">
        <w:rPr>
          <w:sz w:val="22"/>
          <w:szCs w:val="22"/>
          <w:lang w:val="uk-UA"/>
        </w:rPr>
        <w:t xml:space="preserve"> </w:t>
      </w:r>
      <w:r w:rsidRPr="00917C52">
        <w:rPr>
          <w:rFonts w:eastAsiaTheme="minorHAnsi"/>
          <w:sz w:val="22"/>
          <w:szCs w:val="22"/>
          <w:lang w:val="uk-UA" w:eastAsia="en-US"/>
        </w:rPr>
        <w:t xml:space="preserve">враховуючи пропозицію постійної комісії з питань регулювання земельних відносин, екології та природокористування, керуючись </w:t>
      </w:r>
      <w:r w:rsidRPr="00917C52">
        <w:rPr>
          <w:sz w:val="22"/>
          <w:szCs w:val="22"/>
          <w:lang w:val="uk-UA"/>
        </w:rPr>
        <w:t xml:space="preserve">ст. 57 Закону України «Про землеустрій», Земельним кодексом України, </w:t>
      </w:r>
      <w:r w:rsidRPr="00917C52">
        <w:rPr>
          <w:color w:val="000000"/>
          <w:sz w:val="22"/>
          <w:szCs w:val="22"/>
          <w:lang w:val="uk-UA"/>
        </w:rPr>
        <w:t>п. 34 ч. 1 ст. 26 Закону України «Про місцеве самоврядування в Україні», міська рада</w:t>
      </w:r>
    </w:p>
    <w:p w:rsidR="00243935" w:rsidRPr="00917C52" w:rsidRDefault="00243935" w:rsidP="00243935">
      <w:pPr>
        <w:ind w:firstLine="709"/>
        <w:jc w:val="both"/>
        <w:rPr>
          <w:color w:val="000000"/>
          <w:sz w:val="22"/>
          <w:szCs w:val="22"/>
          <w:lang w:val="uk-UA"/>
        </w:rPr>
      </w:pPr>
    </w:p>
    <w:p w:rsidR="00243935" w:rsidRPr="00917C52" w:rsidRDefault="00243935" w:rsidP="00243935">
      <w:pPr>
        <w:rPr>
          <w:b/>
          <w:sz w:val="22"/>
          <w:szCs w:val="22"/>
          <w:lang w:val="uk-UA"/>
        </w:rPr>
      </w:pPr>
      <w:r w:rsidRPr="00917C52">
        <w:rPr>
          <w:b/>
          <w:sz w:val="22"/>
          <w:szCs w:val="22"/>
          <w:lang w:val="uk-UA"/>
        </w:rPr>
        <w:t>ВИРІШИЛА:</w:t>
      </w:r>
    </w:p>
    <w:p w:rsidR="00243935" w:rsidRPr="00917C52" w:rsidRDefault="00243935" w:rsidP="00243935">
      <w:pPr>
        <w:rPr>
          <w:b/>
          <w:sz w:val="22"/>
          <w:szCs w:val="22"/>
          <w:lang w:val="uk-UA"/>
        </w:rPr>
      </w:pPr>
    </w:p>
    <w:p w:rsidR="002D43F6" w:rsidRPr="00917C52" w:rsidRDefault="00243935" w:rsidP="007C1C9C">
      <w:pPr>
        <w:numPr>
          <w:ilvl w:val="0"/>
          <w:numId w:val="1"/>
        </w:numPr>
        <w:ind w:left="714" w:hanging="357"/>
        <w:contextualSpacing/>
        <w:jc w:val="both"/>
        <w:rPr>
          <w:sz w:val="22"/>
          <w:szCs w:val="22"/>
          <w:lang w:val="uk-UA"/>
        </w:rPr>
      </w:pPr>
      <w:r w:rsidRPr="00917C52">
        <w:rPr>
          <w:sz w:val="22"/>
          <w:szCs w:val="22"/>
          <w:lang w:val="uk-UA"/>
        </w:rPr>
        <w:t xml:space="preserve">Дати дозвіл </w:t>
      </w:r>
      <w:r w:rsidR="00532256" w:rsidRPr="00917C52">
        <w:rPr>
          <w:sz w:val="22"/>
          <w:szCs w:val="22"/>
          <w:lang w:val="uk-UA"/>
        </w:rPr>
        <w:t>н</w:t>
      </w:r>
      <w:r w:rsidRPr="00917C52">
        <w:rPr>
          <w:sz w:val="22"/>
          <w:szCs w:val="22"/>
          <w:lang w:val="uk-UA"/>
        </w:rPr>
        <w:t xml:space="preserve">а розробку технічної документації із землеустрою щодо інвентаризації земель, земельної ділянки комунальної власності, цільове призначення якої </w:t>
      </w:r>
      <w:r w:rsidR="00532256" w:rsidRPr="00917C52">
        <w:rPr>
          <w:rFonts w:eastAsiaTheme="minorHAnsi"/>
          <w:sz w:val="22"/>
          <w:szCs w:val="22"/>
          <w:lang w:val="uk-UA" w:eastAsia="en-US"/>
        </w:rPr>
        <w:t xml:space="preserve">для будівництва та обслуговування </w:t>
      </w:r>
      <w:r w:rsidR="00917C52" w:rsidRPr="00917C52">
        <w:rPr>
          <w:rFonts w:eastAsiaTheme="minorHAnsi"/>
          <w:sz w:val="22"/>
          <w:szCs w:val="22"/>
          <w:lang w:val="uk-UA" w:eastAsia="en-US"/>
        </w:rPr>
        <w:t xml:space="preserve">багатоквартирного житлового </w:t>
      </w:r>
      <w:proofErr w:type="spellStart"/>
      <w:r w:rsidR="00917C52" w:rsidRPr="00917C52">
        <w:rPr>
          <w:rFonts w:eastAsiaTheme="minorHAnsi"/>
          <w:sz w:val="22"/>
          <w:szCs w:val="22"/>
          <w:lang w:val="uk-UA" w:eastAsia="en-US"/>
        </w:rPr>
        <w:t>будинку</w:t>
      </w:r>
      <w:r w:rsidR="00A13211" w:rsidRPr="00917C52">
        <w:rPr>
          <w:sz w:val="22"/>
          <w:szCs w:val="22"/>
          <w:lang w:val="uk-UA"/>
        </w:rPr>
        <w:t>,</w:t>
      </w:r>
      <w:r w:rsidR="00532256" w:rsidRPr="00917C52">
        <w:rPr>
          <w:rFonts w:eastAsiaTheme="minorHAnsi"/>
          <w:sz w:val="22"/>
          <w:szCs w:val="22"/>
          <w:lang w:val="uk-UA" w:eastAsia="en-US"/>
        </w:rPr>
        <w:t>по</w:t>
      </w:r>
      <w:proofErr w:type="spellEnd"/>
      <w:r w:rsidR="00532256" w:rsidRPr="00917C52">
        <w:rPr>
          <w:rFonts w:eastAsiaTheme="minorHAnsi"/>
          <w:sz w:val="22"/>
          <w:szCs w:val="22"/>
          <w:lang w:val="uk-UA" w:eastAsia="en-US"/>
        </w:rPr>
        <w:t xml:space="preserve"> вул.</w:t>
      </w:r>
      <w:r w:rsidR="002D43F6" w:rsidRPr="00917C52">
        <w:rPr>
          <w:rFonts w:eastAsiaTheme="minorHAnsi"/>
          <w:sz w:val="22"/>
          <w:szCs w:val="22"/>
          <w:lang w:val="uk-UA" w:eastAsia="en-US"/>
        </w:rPr>
        <w:t xml:space="preserve"> </w:t>
      </w:r>
      <w:r w:rsidR="00917C52" w:rsidRPr="00917C52">
        <w:rPr>
          <w:rFonts w:eastAsiaTheme="minorHAnsi"/>
          <w:sz w:val="22"/>
          <w:szCs w:val="22"/>
          <w:lang w:val="uk-UA" w:eastAsia="en-US"/>
        </w:rPr>
        <w:t>Києво-Мироцька,104-В, м. Буча.</w:t>
      </w:r>
    </w:p>
    <w:p w:rsidR="00917C52" w:rsidRPr="00917C52" w:rsidRDefault="00917C52" w:rsidP="00917C52">
      <w:pPr>
        <w:numPr>
          <w:ilvl w:val="0"/>
          <w:numId w:val="1"/>
        </w:numPr>
        <w:contextualSpacing/>
        <w:jc w:val="both"/>
        <w:rPr>
          <w:sz w:val="22"/>
          <w:szCs w:val="22"/>
          <w:lang w:val="uk-UA"/>
        </w:rPr>
      </w:pPr>
      <w:r w:rsidRPr="00917C52">
        <w:rPr>
          <w:sz w:val="22"/>
          <w:szCs w:val="22"/>
          <w:lang w:val="uk-UA"/>
        </w:rPr>
        <w:t xml:space="preserve">Дати дозвіл на розробку технічної документації із землеустрою щодо інвентаризації земель, земельної ділянки комунальної власності, цільове призначення якої </w:t>
      </w:r>
      <w:r w:rsidRPr="00917C52">
        <w:rPr>
          <w:rFonts w:eastAsiaTheme="minorHAnsi"/>
          <w:sz w:val="22"/>
          <w:szCs w:val="22"/>
          <w:lang w:val="uk-UA" w:eastAsia="en-US"/>
        </w:rPr>
        <w:t>для будівництва та обслуговування багатоквартирного житлового будинку</w:t>
      </w:r>
      <w:r w:rsidRPr="00917C52">
        <w:rPr>
          <w:sz w:val="22"/>
          <w:szCs w:val="22"/>
          <w:lang w:val="uk-UA"/>
        </w:rPr>
        <w:t xml:space="preserve">, </w:t>
      </w:r>
      <w:r w:rsidRPr="00917C52">
        <w:rPr>
          <w:rFonts w:eastAsiaTheme="minorHAnsi"/>
          <w:sz w:val="22"/>
          <w:szCs w:val="22"/>
          <w:lang w:val="uk-UA" w:eastAsia="en-US"/>
        </w:rPr>
        <w:t>по вул. Яблунська,17, м. Буча.</w:t>
      </w:r>
    </w:p>
    <w:p w:rsidR="00917C52" w:rsidRPr="00917C52" w:rsidRDefault="00917C52" w:rsidP="00917C52">
      <w:pPr>
        <w:numPr>
          <w:ilvl w:val="0"/>
          <w:numId w:val="1"/>
        </w:numPr>
        <w:contextualSpacing/>
        <w:jc w:val="both"/>
        <w:rPr>
          <w:sz w:val="22"/>
          <w:szCs w:val="22"/>
          <w:lang w:val="uk-UA"/>
        </w:rPr>
      </w:pPr>
      <w:r w:rsidRPr="00917C52">
        <w:rPr>
          <w:sz w:val="22"/>
          <w:szCs w:val="22"/>
          <w:lang w:val="uk-UA"/>
        </w:rPr>
        <w:t xml:space="preserve">Дати дозвіл на розробку технічної документації із землеустрою щодо інвентаризації земель, земельної ділянки комунальної власності, цільове призначення якої </w:t>
      </w:r>
      <w:r w:rsidRPr="00917C52">
        <w:rPr>
          <w:rFonts w:eastAsiaTheme="minorHAnsi"/>
          <w:sz w:val="22"/>
          <w:szCs w:val="22"/>
          <w:lang w:val="uk-UA" w:eastAsia="en-US"/>
        </w:rPr>
        <w:t>для будівництва та обслуговування багатоквартирного житлового будинку</w:t>
      </w:r>
      <w:r w:rsidRPr="00917C52">
        <w:rPr>
          <w:sz w:val="22"/>
          <w:szCs w:val="22"/>
          <w:lang w:val="uk-UA"/>
        </w:rPr>
        <w:t xml:space="preserve">, </w:t>
      </w:r>
      <w:r w:rsidRPr="00917C52">
        <w:rPr>
          <w:rFonts w:eastAsiaTheme="minorHAnsi"/>
          <w:sz w:val="22"/>
          <w:szCs w:val="22"/>
          <w:lang w:val="uk-UA" w:eastAsia="en-US"/>
        </w:rPr>
        <w:t>по вул. Нове шосе,5, м. Буча.</w:t>
      </w:r>
    </w:p>
    <w:p w:rsidR="00917C52" w:rsidRPr="00917C52" w:rsidRDefault="00917C52" w:rsidP="00917C52">
      <w:pPr>
        <w:numPr>
          <w:ilvl w:val="0"/>
          <w:numId w:val="1"/>
        </w:numPr>
        <w:contextualSpacing/>
        <w:jc w:val="both"/>
        <w:rPr>
          <w:sz w:val="22"/>
          <w:szCs w:val="22"/>
          <w:lang w:val="uk-UA"/>
        </w:rPr>
      </w:pPr>
      <w:r w:rsidRPr="00917C52">
        <w:rPr>
          <w:sz w:val="22"/>
          <w:szCs w:val="22"/>
          <w:lang w:val="uk-UA"/>
        </w:rPr>
        <w:t xml:space="preserve">Дати дозвіл на розробку технічної документації із землеустрою щодо інвентаризації земель, земельної ділянки комунальної власності, цільове призначення якої </w:t>
      </w:r>
      <w:r w:rsidRPr="00917C52">
        <w:rPr>
          <w:rFonts w:eastAsiaTheme="minorHAnsi"/>
          <w:sz w:val="22"/>
          <w:szCs w:val="22"/>
          <w:lang w:val="uk-UA" w:eastAsia="en-US"/>
        </w:rPr>
        <w:t>для будівництва та обслуговування багатоквартирного житлового будинку</w:t>
      </w:r>
      <w:r w:rsidRPr="00917C52">
        <w:rPr>
          <w:sz w:val="22"/>
          <w:szCs w:val="22"/>
          <w:lang w:val="uk-UA"/>
        </w:rPr>
        <w:t xml:space="preserve">, </w:t>
      </w:r>
      <w:r w:rsidRPr="00917C52">
        <w:rPr>
          <w:rFonts w:eastAsiaTheme="minorHAnsi"/>
          <w:sz w:val="22"/>
          <w:szCs w:val="22"/>
          <w:lang w:val="uk-UA" w:eastAsia="en-US"/>
        </w:rPr>
        <w:t>по вул. Нове шосе,11, м. Буча.</w:t>
      </w:r>
    </w:p>
    <w:p w:rsidR="00917C52" w:rsidRPr="00917C52" w:rsidRDefault="00917C52" w:rsidP="00917C52">
      <w:pPr>
        <w:numPr>
          <w:ilvl w:val="0"/>
          <w:numId w:val="1"/>
        </w:numPr>
        <w:contextualSpacing/>
        <w:jc w:val="both"/>
        <w:rPr>
          <w:sz w:val="22"/>
          <w:szCs w:val="22"/>
          <w:lang w:val="uk-UA"/>
        </w:rPr>
      </w:pPr>
      <w:r w:rsidRPr="00917C52">
        <w:rPr>
          <w:sz w:val="22"/>
          <w:szCs w:val="22"/>
          <w:lang w:val="uk-UA"/>
        </w:rPr>
        <w:t xml:space="preserve">Дати дозвіл на розробку технічної документації із землеустрою щодо інвентаризації земель, земельної ділянки комунальної власності, цільове призначення якої </w:t>
      </w:r>
      <w:r w:rsidRPr="00917C52">
        <w:rPr>
          <w:rFonts w:eastAsiaTheme="minorHAnsi"/>
          <w:sz w:val="22"/>
          <w:szCs w:val="22"/>
          <w:lang w:val="uk-UA" w:eastAsia="en-US"/>
        </w:rPr>
        <w:t>для будівництва та обслуговування багатоквартирного житлового будинку</w:t>
      </w:r>
      <w:r w:rsidRPr="00917C52">
        <w:rPr>
          <w:sz w:val="22"/>
          <w:szCs w:val="22"/>
          <w:lang w:val="uk-UA"/>
        </w:rPr>
        <w:t xml:space="preserve">, </w:t>
      </w:r>
      <w:r w:rsidRPr="00917C52">
        <w:rPr>
          <w:rFonts w:eastAsiaTheme="minorHAnsi"/>
          <w:sz w:val="22"/>
          <w:szCs w:val="22"/>
          <w:lang w:val="uk-UA" w:eastAsia="en-US"/>
        </w:rPr>
        <w:t>по вул. Вокзальна101, м. Буча.</w:t>
      </w:r>
    </w:p>
    <w:p w:rsidR="00917C52" w:rsidRPr="00917C52" w:rsidRDefault="00917C52" w:rsidP="00917C52">
      <w:pPr>
        <w:numPr>
          <w:ilvl w:val="0"/>
          <w:numId w:val="1"/>
        </w:numPr>
        <w:contextualSpacing/>
        <w:jc w:val="both"/>
        <w:rPr>
          <w:sz w:val="22"/>
          <w:szCs w:val="22"/>
          <w:lang w:val="uk-UA"/>
        </w:rPr>
      </w:pPr>
      <w:r w:rsidRPr="00917C52">
        <w:rPr>
          <w:sz w:val="22"/>
          <w:szCs w:val="22"/>
          <w:lang w:val="uk-UA"/>
        </w:rPr>
        <w:t xml:space="preserve">Дати дозвіл на розробку технічної документації із землеустрою щодо інвентаризації земель, земельної ділянки комунальної власності, цільове призначення якої </w:t>
      </w:r>
      <w:r w:rsidRPr="00917C52">
        <w:rPr>
          <w:rFonts w:eastAsiaTheme="minorHAnsi"/>
          <w:sz w:val="22"/>
          <w:szCs w:val="22"/>
          <w:lang w:val="uk-UA" w:eastAsia="en-US"/>
        </w:rPr>
        <w:t>для будівництва та обслуговування багатоквартирного житлового будинку</w:t>
      </w:r>
      <w:r w:rsidRPr="00917C52">
        <w:rPr>
          <w:sz w:val="22"/>
          <w:szCs w:val="22"/>
          <w:lang w:val="uk-UA"/>
        </w:rPr>
        <w:t xml:space="preserve">, </w:t>
      </w:r>
      <w:r w:rsidRPr="00917C52">
        <w:rPr>
          <w:rFonts w:eastAsiaTheme="minorHAnsi"/>
          <w:sz w:val="22"/>
          <w:szCs w:val="22"/>
          <w:lang w:val="uk-UA" w:eastAsia="en-US"/>
        </w:rPr>
        <w:t>по вул. Енергетиків,2, м. Буча.</w:t>
      </w:r>
    </w:p>
    <w:p w:rsidR="00243935" w:rsidRPr="00917C52" w:rsidRDefault="00532256" w:rsidP="007C1C9C">
      <w:pPr>
        <w:numPr>
          <w:ilvl w:val="0"/>
          <w:numId w:val="1"/>
        </w:numPr>
        <w:ind w:left="714" w:hanging="357"/>
        <w:contextualSpacing/>
        <w:jc w:val="both"/>
        <w:rPr>
          <w:sz w:val="22"/>
          <w:szCs w:val="22"/>
          <w:lang w:val="uk-UA"/>
        </w:rPr>
      </w:pPr>
      <w:r w:rsidRPr="00917C52">
        <w:rPr>
          <w:rFonts w:eastAsiaTheme="minorHAnsi"/>
          <w:sz w:val="22"/>
          <w:szCs w:val="22"/>
          <w:lang w:val="uk-UA" w:eastAsia="en-US"/>
        </w:rPr>
        <w:t xml:space="preserve"> </w:t>
      </w:r>
      <w:r w:rsidR="00243935" w:rsidRPr="00917C52">
        <w:rPr>
          <w:sz w:val="22"/>
          <w:szCs w:val="22"/>
          <w:lang w:val="uk-UA"/>
        </w:rPr>
        <w:t>Площа та конфігурація земельн</w:t>
      </w:r>
      <w:r w:rsidR="003C07D2" w:rsidRPr="00917C52">
        <w:rPr>
          <w:sz w:val="22"/>
          <w:szCs w:val="22"/>
          <w:lang w:val="uk-UA"/>
        </w:rPr>
        <w:t>их</w:t>
      </w:r>
      <w:r w:rsidR="00243935" w:rsidRPr="00917C52">
        <w:rPr>
          <w:sz w:val="22"/>
          <w:szCs w:val="22"/>
          <w:lang w:val="uk-UA"/>
        </w:rPr>
        <w:t xml:space="preserve"> ділян</w:t>
      </w:r>
      <w:r w:rsidR="003C07D2" w:rsidRPr="00917C52">
        <w:rPr>
          <w:sz w:val="22"/>
          <w:szCs w:val="22"/>
          <w:lang w:val="uk-UA"/>
        </w:rPr>
        <w:t xml:space="preserve">ок </w:t>
      </w:r>
      <w:r w:rsidR="00243935" w:rsidRPr="00917C52">
        <w:rPr>
          <w:sz w:val="22"/>
          <w:szCs w:val="22"/>
          <w:lang w:val="uk-UA"/>
        </w:rPr>
        <w:t>буде уточнена при розробці документації із землеустрою.</w:t>
      </w:r>
    </w:p>
    <w:p w:rsidR="00243935" w:rsidRPr="00917C52" w:rsidRDefault="00243935" w:rsidP="00243935">
      <w:pPr>
        <w:numPr>
          <w:ilvl w:val="0"/>
          <w:numId w:val="1"/>
        </w:numPr>
        <w:ind w:left="714" w:hanging="357"/>
        <w:contextualSpacing/>
        <w:jc w:val="both"/>
        <w:rPr>
          <w:bCs/>
          <w:color w:val="000000"/>
          <w:sz w:val="22"/>
          <w:szCs w:val="22"/>
          <w:lang w:val="uk-UA"/>
        </w:rPr>
      </w:pPr>
      <w:r w:rsidRPr="00917C52">
        <w:rPr>
          <w:bCs/>
          <w:color w:val="000000"/>
          <w:sz w:val="22"/>
          <w:szCs w:val="22"/>
          <w:lang w:val="uk-UA"/>
        </w:rPr>
        <w:t>Звернутись до суб’єктів господарювання, що є виконавцями робіт із землеустрою для розробки документації визначеної в п. 1 даного рішення та забезпечити подання необхідних документів.</w:t>
      </w:r>
    </w:p>
    <w:p w:rsidR="00243935" w:rsidRPr="00917C52" w:rsidRDefault="00243935" w:rsidP="00243935">
      <w:pPr>
        <w:numPr>
          <w:ilvl w:val="0"/>
          <w:numId w:val="1"/>
        </w:numPr>
        <w:ind w:left="714" w:hanging="357"/>
        <w:contextualSpacing/>
        <w:jc w:val="both"/>
        <w:rPr>
          <w:bCs/>
          <w:color w:val="000000"/>
          <w:sz w:val="22"/>
          <w:szCs w:val="22"/>
          <w:lang w:val="uk-UA"/>
        </w:rPr>
      </w:pPr>
      <w:r w:rsidRPr="00917C52">
        <w:rPr>
          <w:bCs/>
          <w:color w:val="000000"/>
          <w:sz w:val="22"/>
          <w:szCs w:val="22"/>
          <w:lang w:val="uk-UA"/>
        </w:rPr>
        <w:t xml:space="preserve">Погоджену документацію із землеустрою разом із витягом з Державного земельного кадастру подати на затвердження до </w:t>
      </w:r>
      <w:proofErr w:type="spellStart"/>
      <w:r w:rsidRPr="00917C52">
        <w:rPr>
          <w:bCs/>
          <w:color w:val="000000"/>
          <w:sz w:val="22"/>
          <w:szCs w:val="22"/>
          <w:lang w:val="uk-UA"/>
        </w:rPr>
        <w:t>Бучанської</w:t>
      </w:r>
      <w:proofErr w:type="spellEnd"/>
      <w:r w:rsidRPr="00917C52">
        <w:rPr>
          <w:bCs/>
          <w:color w:val="000000"/>
          <w:sz w:val="22"/>
          <w:szCs w:val="22"/>
          <w:lang w:val="uk-UA"/>
        </w:rPr>
        <w:t xml:space="preserve"> міської ради.</w:t>
      </w:r>
    </w:p>
    <w:p w:rsidR="00243935" w:rsidRPr="00917C52" w:rsidRDefault="00243935" w:rsidP="00243935">
      <w:pPr>
        <w:numPr>
          <w:ilvl w:val="0"/>
          <w:numId w:val="1"/>
        </w:numPr>
        <w:ind w:left="714" w:hanging="357"/>
        <w:contextualSpacing/>
        <w:jc w:val="both"/>
        <w:rPr>
          <w:bCs/>
          <w:color w:val="000000"/>
          <w:sz w:val="22"/>
          <w:szCs w:val="22"/>
          <w:lang w:val="uk-UA"/>
        </w:rPr>
      </w:pPr>
      <w:r w:rsidRPr="00917C52">
        <w:rPr>
          <w:bCs/>
          <w:color w:val="000000"/>
          <w:sz w:val="22"/>
          <w:szCs w:val="22"/>
          <w:lang w:val="uk-UA"/>
        </w:rPr>
        <w:t>Контроль за виконанням даного рішення покласти на постійну комісію з питань регулювання земельних відносин, екології та природокористування.</w:t>
      </w:r>
    </w:p>
    <w:p w:rsidR="00243935" w:rsidRPr="00917C52" w:rsidRDefault="00243935" w:rsidP="00243935">
      <w:pPr>
        <w:rPr>
          <w:sz w:val="22"/>
          <w:szCs w:val="22"/>
          <w:lang w:val="uk-UA"/>
        </w:rPr>
      </w:pPr>
    </w:p>
    <w:p w:rsidR="00243935" w:rsidRPr="00917C52" w:rsidRDefault="00243935" w:rsidP="00243935">
      <w:pPr>
        <w:jc w:val="both"/>
        <w:rPr>
          <w:b/>
          <w:bCs/>
          <w:color w:val="000000"/>
          <w:sz w:val="22"/>
          <w:szCs w:val="22"/>
          <w:lang w:val="uk-UA"/>
        </w:rPr>
      </w:pPr>
    </w:p>
    <w:p w:rsidR="00243935" w:rsidRPr="00917C52" w:rsidRDefault="00243935" w:rsidP="00243935">
      <w:pPr>
        <w:jc w:val="both"/>
        <w:rPr>
          <w:rFonts w:asciiTheme="minorHAnsi" w:eastAsiaTheme="minorHAnsi" w:hAnsiTheme="minorHAnsi" w:cstheme="minorBidi"/>
          <w:sz w:val="22"/>
          <w:szCs w:val="22"/>
          <w:lang w:val="uk-UA" w:eastAsia="en-US"/>
        </w:rPr>
      </w:pPr>
      <w:proofErr w:type="spellStart"/>
      <w:r w:rsidRPr="00917C52">
        <w:rPr>
          <w:b/>
          <w:bCs/>
          <w:color w:val="000000"/>
          <w:sz w:val="22"/>
          <w:szCs w:val="22"/>
        </w:rPr>
        <w:t>Міський</w:t>
      </w:r>
      <w:proofErr w:type="spellEnd"/>
      <w:r w:rsidRPr="00917C52">
        <w:rPr>
          <w:b/>
          <w:bCs/>
          <w:color w:val="000000"/>
          <w:sz w:val="22"/>
          <w:szCs w:val="22"/>
        </w:rPr>
        <w:t xml:space="preserve"> голова</w:t>
      </w:r>
      <w:r w:rsidRPr="00917C52">
        <w:rPr>
          <w:b/>
          <w:bCs/>
          <w:color w:val="000000"/>
          <w:sz w:val="22"/>
          <w:szCs w:val="22"/>
        </w:rPr>
        <w:tab/>
      </w:r>
      <w:r w:rsidRPr="00917C52">
        <w:rPr>
          <w:b/>
          <w:bCs/>
          <w:color w:val="000000"/>
          <w:sz w:val="22"/>
          <w:szCs w:val="22"/>
        </w:rPr>
        <w:tab/>
      </w:r>
      <w:r w:rsidRPr="00917C52">
        <w:rPr>
          <w:b/>
          <w:bCs/>
          <w:color w:val="000000"/>
          <w:sz w:val="22"/>
          <w:szCs w:val="22"/>
        </w:rPr>
        <w:tab/>
      </w:r>
      <w:r w:rsidRPr="00917C52">
        <w:rPr>
          <w:b/>
          <w:bCs/>
          <w:color w:val="000000"/>
          <w:sz w:val="22"/>
          <w:szCs w:val="22"/>
        </w:rPr>
        <w:tab/>
      </w:r>
      <w:r w:rsidRPr="00917C52">
        <w:rPr>
          <w:b/>
          <w:bCs/>
          <w:color w:val="000000"/>
          <w:sz w:val="22"/>
          <w:szCs w:val="22"/>
        </w:rPr>
        <w:tab/>
      </w:r>
      <w:r w:rsidRPr="00917C52">
        <w:rPr>
          <w:b/>
          <w:bCs/>
          <w:color w:val="000000"/>
          <w:sz w:val="22"/>
          <w:szCs w:val="22"/>
        </w:rPr>
        <w:tab/>
      </w:r>
      <w:r w:rsidRPr="00917C52">
        <w:rPr>
          <w:b/>
          <w:bCs/>
          <w:color w:val="000000"/>
          <w:sz w:val="22"/>
          <w:szCs w:val="22"/>
        </w:rPr>
        <w:tab/>
        <w:t xml:space="preserve">       </w:t>
      </w:r>
      <w:r w:rsidRPr="00917C52">
        <w:rPr>
          <w:b/>
          <w:bCs/>
          <w:color w:val="000000"/>
          <w:sz w:val="22"/>
          <w:szCs w:val="22"/>
          <w:lang w:val="uk-UA"/>
        </w:rPr>
        <w:t>Анатолій ФЕДОРУК</w:t>
      </w:r>
    </w:p>
    <w:p w:rsidR="00243935" w:rsidRPr="00917C52" w:rsidRDefault="00243935" w:rsidP="00243935">
      <w:pPr>
        <w:rPr>
          <w:sz w:val="22"/>
          <w:szCs w:val="22"/>
        </w:rPr>
      </w:pPr>
    </w:p>
    <w:sectPr w:rsidR="00243935" w:rsidRPr="00917C52" w:rsidSect="003C07D2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C95240"/>
    <w:multiLevelType w:val="hybridMultilevel"/>
    <w:tmpl w:val="200A9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015"/>
    <w:rsid w:val="000448C3"/>
    <w:rsid w:val="00243935"/>
    <w:rsid w:val="002D43F6"/>
    <w:rsid w:val="003C07D2"/>
    <w:rsid w:val="004D1CFF"/>
    <w:rsid w:val="00532256"/>
    <w:rsid w:val="005453C1"/>
    <w:rsid w:val="006E5015"/>
    <w:rsid w:val="007B13AD"/>
    <w:rsid w:val="00917C52"/>
    <w:rsid w:val="00A10F7E"/>
    <w:rsid w:val="00A13211"/>
    <w:rsid w:val="00B11B7E"/>
    <w:rsid w:val="00BD6CD6"/>
    <w:rsid w:val="00C61D90"/>
    <w:rsid w:val="00C83522"/>
    <w:rsid w:val="00CF0E5C"/>
    <w:rsid w:val="00D34A63"/>
    <w:rsid w:val="00D35BA9"/>
    <w:rsid w:val="00DA0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C8335"/>
  <w15:chartTrackingRefBased/>
  <w15:docId w15:val="{0D5D9854-8A9B-4F15-B870-05100DADA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39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1907</Words>
  <Characters>1088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2023-07-10T06:52:00Z</dcterms:created>
  <dcterms:modified xsi:type="dcterms:W3CDTF">2023-08-04T12:54:00Z</dcterms:modified>
</cp:coreProperties>
</file>